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68"/>
          <w:szCs w:val="68"/>
        </w:rPr>
      </w:pPr>
      <w:bookmarkStart w:colFirst="0" w:colLast="0" w:name="_heading=h.gjdgxs" w:id="0"/>
      <w:bookmarkEnd w:id="0"/>
      <w:r w:rsidDel="00000000" w:rsidR="00000000" w:rsidRPr="00000000">
        <w:rPr>
          <w:sz w:val="68"/>
          <w:szCs w:val="68"/>
          <w:rtl w:val="0"/>
        </w:rPr>
        <w:t xml:space="preserve">Worksheet</w:t>
      </w:r>
    </w:p>
    <w:p w:rsidR="00000000" w:rsidDel="00000000" w:rsidP="00000000" w:rsidRDefault="00000000" w:rsidRPr="00000000" w14:paraId="00000002">
      <w:pPr>
        <w:keepLines w:val="1"/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The Edge Team Training</w:t>
      </w:r>
    </w:p>
    <w:p w:rsidR="00000000" w:rsidDel="00000000" w:rsidP="00000000" w:rsidRDefault="00000000" w:rsidRPr="00000000" w14:paraId="00000003">
      <w:pPr>
        <w:keepLines w:val="1"/>
        <w:spacing w:after="0" w:lin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Module 6 - Session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numPr>
          <w:ilvl w:val="0"/>
          <w:numId w:val="3"/>
        </w:numPr>
        <w:ind w:left="720" w:hanging="360"/>
        <w:rPr>
          <w:u w:val="no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Inviting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720" w:firstLine="0"/>
        <w:rPr/>
      </w:pPr>
      <w:r w:rsidDel="00000000" w:rsidR="00000000" w:rsidRPr="00000000">
        <w:rPr>
          <w:i w:val="1"/>
          <w:rtl w:val="0"/>
        </w:rPr>
        <w:t xml:space="preserve">Creating “One-Thing” feedback mechanisms.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EXERCISE 1</w:t>
      </w:r>
      <w:r w:rsidDel="00000000" w:rsidR="00000000" w:rsidRPr="00000000">
        <w:rPr>
          <w:b w:val="1"/>
          <w:rtl w:val="0"/>
        </w:rPr>
        <w:t xml:space="preserve">.  </w:t>
      </w:r>
    </w:p>
    <w:p w:rsidR="00000000" w:rsidDel="00000000" w:rsidP="00000000" w:rsidRDefault="00000000" w:rsidRPr="00000000" w14:paraId="0000000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Three questions to ask those you lead or those who lead with you.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</w:t>
      </w:r>
      <w:r w:rsidDel="00000000" w:rsidR="00000000" w:rsidRPr="00000000">
        <w:rPr>
          <w:b w:val="1"/>
          <w:u w:val="single"/>
          <w:rtl w:val="0"/>
        </w:rPr>
        <w:t xml:space="preserve"> one thing</w:t>
      </w:r>
      <w:r w:rsidDel="00000000" w:rsidR="00000000" w:rsidRPr="00000000">
        <w:rPr>
          <w:b w:val="1"/>
          <w:rtl w:val="0"/>
        </w:rPr>
        <w:t xml:space="preserve"> do I uniquely bring? (and should continue developing)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</w:t>
      </w:r>
      <w:r w:rsidDel="00000000" w:rsidR="00000000" w:rsidRPr="00000000">
        <w:rPr>
          <w:b w:val="1"/>
          <w:u w:val="single"/>
          <w:rtl w:val="0"/>
        </w:rPr>
        <w:t xml:space="preserve">one thing</w:t>
      </w:r>
      <w:r w:rsidDel="00000000" w:rsidR="00000000" w:rsidRPr="00000000">
        <w:rPr>
          <w:b w:val="1"/>
          <w:rtl w:val="0"/>
        </w:rPr>
        <w:t xml:space="preserve"> do I need to stop doing?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</w:t>
      </w:r>
      <w:r w:rsidDel="00000000" w:rsidR="00000000" w:rsidRPr="00000000">
        <w:rPr>
          <w:b w:val="1"/>
          <w:u w:val="single"/>
          <w:rtl w:val="0"/>
        </w:rPr>
        <w:t xml:space="preserve">one thing</w:t>
      </w:r>
      <w:r w:rsidDel="00000000" w:rsidR="00000000" w:rsidRPr="00000000">
        <w:rPr>
          <w:b w:val="1"/>
          <w:rtl w:val="0"/>
        </w:rPr>
        <w:t xml:space="preserve"> can I do better?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3"/>
        </w:numPr>
        <w:ind w:left="720" w:hanging="360"/>
        <w:rPr>
          <w:color w:val="dd8d00"/>
          <w:sz w:val="32"/>
          <w:szCs w:val="32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Build mental strength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/>
      </w:pPr>
      <w:r w:rsidDel="00000000" w:rsidR="00000000" w:rsidRPr="00000000">
        <w:rPr>
          <w:i w:val="1"/>
          <w:rtl w:val="0"/>
        </w:rPr>
        <w:t xml:space="preserve">through powerful questions.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EXERCISE 2</w:t>
      </w:r>
      <w:r w:rsidDel="00000000" w:rsidR="00000000" w:rsidRPr="00000000">
        <w:rPr>
          <w:b w:val="1"/>
          <w:rtl w:val="0"/>
        </w:rPr>
        <w:t xml:space="preserve">.  </w:t>
      </w:r>
    </w:p>
    <w:p w:rsidR="00000000" w:rsidDel="00000000" w:rsidP="00000000" w:rsidRDefault="00000000" w:rsidRPr="00000000" w14:paraId="00000018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Three questions to ask yourself: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“quick fix” has gained a life that I need to deal with?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upgrade would I like for my leadership - how I want to be known?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question has been in the back of my mind (about our business) that I have not asked ?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Fraunc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DM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Rule="auto"/>
      <w:rPr>
        <w:sz w:val="20"/>
        <w:szCs w:val="20"/>
      </w:rPr>
    </w:pPr>
    <w:r w:rsidDel="00000000" w:rsidR="00000000" w:rsidRPr="00000000">
      <w:rPr>
        <w:rFonts w:ascii="Montserrat Light" w:cs="Montserrat Light" w:eastAsia="Montserrat Light" w:hAnsi="Montserrat Light"/>
        <w:i w:val="1"/>
        <w:color w:val="000000"/>
        <w:sz w:val="18"/>
        <w:szCs w:val="18"/>
        <w:rtl w:val="0"/>
      </w:rPr>
      <w:t xml:space="preserve">© Copyright 2023  i49 Group, Inc..  All rights reserved.  May not be reproduced without permission.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-161923</wp:posOffset>
          </wp:positionV>
          <wp:extent cx="995363" cy="4546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454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M Sans" w:cs="DM Sans" w:eastAsia="DM Sans" w:hAnsi="DM Sans"/>
        <w:color w:val="222222"/>
        <w:sz w:val="22"/>
        <w:szCs w:val="22"/>
        <w:lang w:val="en"/>
      </w:rPr>
    </w:rPrDefault>
    <w:pPrDefault>
      <w:pPr>
        <w:spacing w:after="28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Fraunces" w:cs="Fraunces" w:eastAsia="Fraunces" w:hAnsi="Fraunces"/>
      <w:b w:val="1"/>
      <w:color w:val="3e5e17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color w:val="dd8d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ind w:firstLine="360"/>
    </w:pPr>
    <w:rPr>
      <w:rFonts w:ascii="Fraunces" w:cs="Fraunces" w:eastAsia="Fraunces" w:hAnsi="Fraunces"/>
      <w:b w:val="1"/>
      <w:color w:val="f8f4f1"/>
      <w:sz w:val="96"/>
      <w:szCs w:val="9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Fraunces" w:cs="Fraunces" w:eastAsia="Fraunces" w:hAnsi="Fraunces"/>
      <w:b w:val="1"/>
      <w:color w:val="3e5e17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color w:val="dd8d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ind w:firstLine="360"/>
    </w:pPr>
    <w:rPr>
      <w:rFonts w:ascii="Fraunces" w:cs="Fraunces" w:eastAsia="Fraunces" w:hAnsi="Fraunces"/>
      <w:b w:val="1"/>
      <w:color w:val="f8f4f1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ind w:firstLine="360"/>
    </w:pPr>
    <w:rPr>
      <w:color w:val="f8f4f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ind w:firstLine="360"/>
    </w:pPr>
    <w:rPr>
      <w:color w:val="f8f4f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unces-regular.ttf"/><Relationship Id="rId2" Type="http://schemas.openxmlformats.org/officeDocument/2006/relationships/font" Target="fonts/Fraunces-bold.ttf"/><Relationship Id="rId3" Type="http://schemas.openxmlformats.org/officeDocument/2006/relationships/font" Target="fonts/Fraunces-italic.ttf"/><Relationship Id="rId4" Type="http://schemas.openxmlformats.org/officeDocument/2006/relationships/font" Target="fonts/Fraunces-boldItalic.ttf"/><Relationship Id="rId11" Type="http://schemas.openxmlformats.org/officeDocument/2006/relationships/font" Target="fonts/DMSans-italic.ttf"/><Relationship Id="rId10" Type="http://schemas.openxmlformats.org/officeDocument/2006/relationships/font" Target="fonts/DMSans-bold.ttf"/><Relationship Id="rId12" Type="http://schemas.openxmlformats.org/officeDocument/2006/relationships/font" Target="fonts/DMSans-boldItalic.ttf"/><Relationship Id="rId9" Type="http://schemas.openxmlformats.org/officeDocument/2006/relationships/font" Target="fonts/DMSans-regular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c4j4/v+RMSQbB7753utWyBc3A==">CgMxLjAyCGguZ2pkZ3hzMgloLjMwajB6bGwyCWguMWZvYjl0ZTgAciExRmE2dDRIV1gtWHhSVGljNmRnWFBIb0JzWjNuRTJHYlY=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